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FBB" w:rsidRPr="00B87078" w:rsidRDefault="002C0FBB" w:rsidP="002C0FBB">
      <w:pPr>
        <w:pStyle w:val="NormalWeb"/>
        <w:spacing w:before="0" w:beforeAutospacing="0" w:after="0" w:afterAutospacing="0"/>
        <w:rPr>
          <w:color w:val="0E101A"/>
        </w:rPr>
      </w:pPr>
      <w:r w:rsidRPr="00B87078">
        <w:rPr>
          <w:rStyle w:val="Strong"/>
          <w:color w:val="0E101A"/>
        </w:rPr>
        <w:t xml:space="preserve">Biggest Pitfalls </w:t>
      </w:r>
      <w:proofErr w:type="gramStart"/>
      <w:r w:rsidRPr="00B87078">
        <w:rPr>
          <w:rStyle w:val="Strong"/>
          <w:color w:val="0E101A"/>
        </w:rPr>
        <w:t>In</w:t>
      </w:r>
      <w:proofErr w:type="gramEnd"/>
      <w:r w:rsidRPr="00B87078">
        <w:rPr>
          <w:rStyle w:val="Strong"/>
          <w:color w:val="0E101A"/>
        </w:rPr>
        <w:t xml:space="preserve"> Medicare Advantage Plans (Part C)</w:t>
      </w:r>
    </w:p>
    <w:p w:rsidR="002C0FBB" w:rsidRPr="00C6112A" w:rsidRDefault="002C0FBB" w:rsidP="002C0FBB">
      <w:pPr>
        <w:pStyle w:val="NormalWeb"/>
        <w:spacing w:before="0" w:beforeAutospacing="0" w:after="0" w:afterAutospacing="0"/>
        <w:rPr>
          <w:color w:val="0E101A"/>
        </w:rPr>
      </w:pPr>
      <w:r w:rsidRPr="00C6112A">
        <w:rPr>
          <w:color w:val="0E101A"/>
        </w:rPr>
        <w:t>There are a lot of good things</w:t>
      </w:r>
      <w:r w:rsidR="00D77EF6">
        <w:rPr>
          <w:color w:val="0E101A"/>
        </w:rPr>
        <w:t xml:space="preserve"> about Medicare Advantage Plans</w:t>
      </w:r>
      <w:r w:rsidRPr="00C6112A">
        <w:rPr>
          <w:color w:val="0E101A"/>
        </w:rPr>
        <w:t xml:space="preserve">. Many of them have low monthly premiums and </w:t>
      </w:r>
      <w:r w:rsidR="00D77EF6">
        <w:rPr>
          <w:color w:val="0E101A"/>
        </w:rPr>
        <w:t xml:space="preserve">offer </w:t>
      </w:r>
      <w:r w:rsidRPr="00C6112A">
        <w:rPr>
          <w:color w:val="0E101A"/>
        </w:rPr>
        <w:t xml:space="preserve">prescription drug coverage. All Advantage Plans must provide at least the same coverage that Original Medicare offers, so they essentially bundle everything into one Plan. This sounds convenient, and some people believe it might be their best option. </w:t>
      </w:r>
      <w:r w:rsidR="00D77EF6">
        <w:rPr>
          <w:color w:val="0E101A"/>
        </w:rPr>
        <w:t xml:space="preserve">Keep in mind that even with an Advantage </w:t>
      </w:r>
      <w:proofErr w:type="gramStart"/>
      <w:r w:rsidR="00D77EF6">
        <w:rPr>
          <w:color w:val="0E101A"/>
        </w:rPr>
        <w:t>Plan,</w:t>
      </w:r>
      <w:proofErr w:type="gramEnd"/>
      <w:r w:rsidR="00D77EF6" w:rsidRPr="00C6112A">
        <w:rPr>
          <w:color w:val="0E101A"/>
        </w:rPr>
        <w:t xml:space="preserve"> you still have to pay the Original Medicare Part B premium</w:t>
      </w:r>
      <w:r w:rsidR="00D77EF6">
        <w:rPr>
          <w:color w:val="0E101A"/>
        </w:rPr>
        <w:t>.</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B87078" w:rsidRDefault="002C0FBB" w:rsidP="002C0FBB">
      <w:pPr>
        <w:pStyle w:val="NormalWeb"/>
        <w:spacing w:before="0" w:beforeAutospacing="0" w:after="0" w:afterAutospacing="0"/>
        <w:rPr>
          <w:color w:val="0E101A"/>
        </w:rPr>
      </w:pPr>
      <w:r w:rsidRPr="00B87078">
        <w:rPr>
          <w:rStyle w:val="Strong"/>
          <w:color w:val="0E101A"/>
        </w:rPr>
        <w:t xml:space="preserve">So </w:t>
      </w:r>
      <w:proofErr w:type="gramStart"/>
      <w:r w:rsidRPr="00B87078">
        <w:rPr>
          <w:rStyle w:val="Strong"/>
          <w:color w:val="0E101A"/>
        </w:rPr>
        <w:t>What’s</w:t>
      </w:r>
      <w:proofErr w:type="gramEnd"/>
      <w:r w:rsidRPr="00B87078">
        <w:rPr>
          <w:rStyle w:val="Strong"/>
          <w:color w:val="0E101A"/>
        </w:rPr>
        <w:t xml:space="preserve"> The Catch?</w:t>
      </w:r>
    </w:p>
    <w:p w:rsidR="002C0FBB" w:rsidRPr="00C6112A" w:rsidRDefault="002C0FBB" w:rsidP="002C0FBB">
      <w:pPr>
        <w:pStyle w:val="NormalWeb"/>
        <w:spacing w:before="0" w:beforeAutospacing="0" w:after="0" w:afterAutospacing="0"/>
        <w:rPr>
          <w:color w:val="0E101A"/>
        </w:rPr>
      </w:pPr>
      <w:r w:rsidRPr="00C6112A">
        <w:rPr>
          <w:color w:val="0E101A"/>
        </w:rPr>
        <w:t>While there are certainly benefits to an Advantage Plan, there are also some significant pitfalls as well. The following are some of the most concerning ones:</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B87078" w:rsidRDefault="00B87078" w:rsidP="002C0FBB">
      <w:pPr>
        <w:pStyle w:val="NormalWeb"/>
        <w:spacing w:before="0" w:beforeAutospacing="0" w:after="0" w:afterAutospacing="0"/>
        <w:rPr>
          <w:color w:val="0E101A"/>
        </w:rPr>
      </w:pPr>
      <w:r>
        <w:rPr>
          <w:rStyle w:val="Strong"/>
          <w:color w:val="0E101A"/>
        </w:rPr>
        <w:t xml:space="preserve">Low Premiums, </w:t>
      </w:r>
      <w:proofErr w:type="gramStart"/>
      <w:r w:rsidR="00D77EF6">
        <w:rPr>
          <w:rStyle w:val="Strong"/>
          <w:color w:val="0E101A"/>
        </w:rPr>
        <w:t>But</w:t>
      </w:r>
      <w:proofErr w:type="gramEnd"/>
      <w:r w:rsidR="00D77EF6">
        <w:rPr>
          <w:rStyle w:val="Strong"/>
          <w:color w:val="0E101A"/>
        </w:rPr>
        <w:t xml:space="preserve"> </w:t>
      </w:r>
      <w:r>
        <w:rPr>
          <w:rStyle w:val="Strong"/>
          <w:color w:val="0E101A"/>
        </w:rPr>
        <w:t>High Co-Pays And No Max Out-Of-P</w:t>
      </w:r>
      <w:r w:rsidR="002C0FBB" w:rsidRPr="00B87078">
        <w:rPr>
          <w:rStyle w:val="Strong"/>
          <w:color w:val="0E101A"/>
        </w:rPr>
        <w:t>ocket Costs</w:t>
      </w:r>
    </w:p>
    <w:p w:rsidR="002C0FBB" w:rsidRPr="00C6112A" w:rsidRDefault="002C0FBB" w:rsidP="002C0FBB">
      <w:pPr>
        <w:pStyle w:val="NormalWeb"/>
        <w:spacing w:before="0" w:beforeAutospacing="0" w:after="0" w:afterAutospacing="0"/>
        <w:rPr>
          <w:color w:val="0E101A"/>
        </w:rPr>
      </w:pPr>
      <w:r w:rsidRPr="00C6112A">
        <w:rPr>
          <w:color w:val="0E101A"/>
        </w:rPr>
        <w:t xml:space="preserve">Many of the Advantage Plans with low </w:t>
      </w:r>
      <w:r w:rsidR="00D77EF6">
        <w:rPr>
          <w:color w:val="0E101A"/>
        </w:rPr>
        <w:t xml:space="preserve">or no </w:t>
      </w:r>
      <w:r w:rsidRPr="00C6112A">
        <w:rPr>
          <w:color w:val="0E101A"/>
        </w:rPr>
        <w:t>monthly premiums</w:t>
      </w:r>
      <w:proofErr w:type="gramStart"/>
      <w:r w:rsidRPr="00C6112A">
        <w:rPr>
          <w:color w:val="0E101A"/>
        </w:rPr>
        <w:t> </w:t>
      </w:r>
      <w:r w:rsidRPr="00C6112A">
        <w:rPr>
          <w:rStyle w:val="Strong"/>
          <w:b w:val="0"/>
          <w:color w:val="0E101A"/>
        </w:rPr>
        <w:t xml:space="preserve"> have</w:t>
      </w:r>
      <w:proofErr w:type="gramEnd"/>
      <w:r w:rsidRPr="00C6112A">
        <w:rPr>
          <w:color w:val="0E101A"/>
        </w:rPr>
        <w:t> high out-of-pocket expenses. For example, one Advantage Plan has a $5,900 out-of-pocket </w:t>
      </w:r>
      <w:r w:rsidRPr="00C6112A">
        <w:rPr>
          <w:rStyle w:val="Strong"/>
          <w:b w:val="0"/>
          <w:color w:val="0E101A"/>
        </w:rPr>
        <w:t>maximum </w:t>
      </w:r>
      <w:r w:rsidRPr="00C6112A">
        <w:rPr>
          <w:color w:val="0E101A"/>
        </w:rPr>
        <w:t>for in-network services. For out-of-network services, </w:t>
      </w:r>
      <w:r w:rsidRPr="00C6112A">
        <w:rPr>
          <w:rStyle w:val="Strong"/>
          <w:b w:val="0"/>
          <w:color w:val="0E101A"/>
        </w:rPr>
        <w:t>your</w:t>
      </w:r>
      <w:r w:rsidRPr="00C6112A">
        <w:rPr>
          <w:color w:val="0E101A"/>
        </w:rPr>
        <w:t> out-of-pocket </w:t>
      </w:r>
      <w:r w:rsidRPr="00C6112A">
        <w:rPr>
          <w:rStyle w:val="Strong"/>
          <w:b w:val="0"/>
          <w:color w:val="0E101A"/>
        </w:rPr>
        <w:t>charges can reach as high as</w:t>
      </w:r>
      <w:r w:rsidRPr="00C6112A">
        <w:rPr>
          <w:color w:val="0E101A"/>
        </w:rPr>
        <w:t> $10,000. </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C6112A" w:rsidRDefault="002C0FBB" w:rsidP="002C0FBB">
      <w:pPr>
        <w:pStyle w:val="NormalWeb"/>
        <w:spacing w:before="0" w:beforeAutospacing="0" w:after="0" w:afterAutospacing="0"/>
        <w:rPr>
          <w:color w:val="0E101A"/>
        </w:rPr>
      </w:pPr>
      <w:r w:rsidRPr="00C6112A">
        <w:rPr>
          <w:color w:val="0E101A"/>
        </w:rPr>
        <w:t xml:space="preserve">In case you aren’t aware, the out-of-pocket maximum is the amount of money you have to pay before your healthcare plan pays 100 percent of your costs. So if your out-of-pocket maximum is $5,900, you won’t have 100 percent coverage until you spend that </w:t>
      </w:r>
      <w:r w:rsidR="00D77EF6">
        <w:rPr>
          <w:color w:val="0E101A"/>
        </w:rPr>
        <w:t>$5,900</w:t>
      </w:r>
      <w:r w:rsidRPr="00C6112A">
        <w:rPr>
          <w:color w:val="0E101A"/>
        </w:rPr>
        <w:t>. This means that you will be responsible for all co-pays and coinsurance until you reach that point. The out-of-pocket </w:t>
      </w:r>
      <w:r w:rsidRPr="00C6112A">
        <w:rPr>
          <w:rStyle w:val="Strong"/>
          <w:b w:val="0"/>
          <w:color w:val="0E101A"/>
        </w:rPr>
        <w:t>maximum</w:t>
      </w:r>
      <w:r w:rsidRPr="00C6112A">
        <w:rPr>
          <w:color w:val="0E101A"/>
        </w:rPr>
        <w:t> resets each year.</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C6112A" w:rsidRDefault="002C0FBB" w:rsidP="002C0FBB">
      <w:pPr>
        <w:pStyle w:val="NormalWeb"/>
        <w:spacing w:before="0" w:beforeAutospacing="0" w:after="0" w:afterAutospacing="0"/>
        <w:rPr>
          <w:color w:val="0E101A"/>
        </w:rPr>
      </w:pPr>
      <w:r w:rsidRPr="00C6112A">
        <w:rPr>
          <w:color w:val="0E101A"/>
        </w:rPr>
        <w:t>This might not seem that </w:t>
      </w:r>
      <w:r w:rsidRPr="00C6112A">
        <w:rPr>
          <w:rStyle w:val="Strong"/>
          <w:b w:val="0"/>
          <w:color w:val="0E101A"/>
        </w:rPr>
        <w:t>important </w:t>
      </w:r>
      <w:r w:rsidRPr="00C6112A">
        <w:rPr>
          <w:color w:val="0E101A"/>
        </w:rPr>
        <w:t xml:space="preserve">because many of the </w:t>
      </w:r>
      <w:r w:rsidR="00D77EF6">
        <w:rPr>
          <w:color w:val="0E101A"/>
        </w:rPr>
        <w:t xml:space="preserve">Advantage Plans have low </w:t>
      </w:r>
      <w:r w:rsidRPr="00C6112A">
        <w:rPr>
          <w:color w:val="0E101A"/>
        </w:rPr>
        <w:t>co-pays</w:t>
      </w:r>
      <w:r w:rsidR="00D77EF6">
        <w:rPr>
          <w:color w:val="0E101A"/>
        </w:rPr>
        <w:t>,</w:t>
      </w:r>
      <w:r w:rsidRPr="00C6112A">
        <w:rPr>
          <w:color w:val="0E101A"/>
        </w:rPr>
        <w:t xml:space="preserve"> or even </w:t>
      </w:r>
      <w:r w:rsidR="00D77EF6">
        <w:rPr>
          <w:color w:val="0E101A"/>
        </w:rPr>
        <w:t>no co-pays</w:t>
      </w:r>
      <w:r w:rsidRPr="00C6112A">
        <w:rPr>
          <w:color w:val="0E101A"/>
        </w:rPr>
        <w:t>, </w:t>
      </w:r>
      <w:r w:rsidRPr="00C6112A">
        <w:rPr>
          <w:rStyle w:val="Strong"/>
          <w:b w:val="0"/>
          <w:color w:val="0E101A"/>
        </w:rPr>
        <w:t>such as the cost of</w:t>
      </w:r>
      <w:r w:rsidRPr="00C6112A">
        <w:rPr>
          <w:color w:val="0E101A"/>
        </w:rPr>
        <w:t> routine doctor’s visits and even visits with a specialist. However, there are certain circumsta</w:t>
      </w:r>
      <w:r w:rsidR="00D77EF6">
        <w:rPr>
          <w:color w:val="0E101A"/>
        </w:rPr>
        <w:t>nces that could end up costing you a</w:t>
      </w:r>
      <w:r w:rsidRPr="00C6112A">
        <w:rPr>
          <w:color w:val="0E101A"/>
        </w:rPr>
        <w:t xml:space="preserve"> considerable amount of money. </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C6112A" w:rsidRDefault="002C0FBB" w:rsidP="002C0FBB">
      <w:pPr>
        <w:pStyle w:val="NormalWeb"/>
        <w:spacing w:before="0" w:beforeAutospacing="0" w:after="0" w:afterAutospacing="0"/>
        <w:rPr>
          <w:color w:val="0E101A"/>
        </w:rPr>
      </w:pPr>
      <w:r w:rsidRPr="00C6112A">
        <w:rPr>
          <w:rStyle w:val="Strong"/>
          <w:color w:val="0E101A"/>
        </w:rPr>
        <w:t>Example 1:</w:t>
      </w:r>
      <w:r w:rsidRPr="00C6112A">
        <w:rPr>
          <w:rStyle w:val="Strong"/>
          <w:b w:val="0"/>
          <w:color w:val="0E101A"/>
        </w:rPr>
        <w:t> </w:t>
      </w:r>
      <w:r w:rsidRPr="00C6112A">
        <w:rPr>
          <w:color w:val="0E101A"/>
        </w:rPr>
        <w:t xml:space="preserve">You have a Medicare Advantage Plan. The premium is $25/month. The co-pay for acute inpatient hospital care is $270 per day for days 1-8. This means that for the first eight days you’re in the hospital, you will be charged $2,160. You qualify for Premium-free Part A. Additionally, you are responsible </w:t>
      </w:r>
      <w:r w:rsidR="00C6112A">
        <w:rPr>
          <w:color w:val="0E101A"/>
        </w:rPr>
        <w:t>for whatever the Advantage Plan deductible is if there is one</w:t>
      </w:r>
      <w:r w:rsidR="008306CA">
        <w:rPr>
          <w:color w:val="0E101A"/>
        </w:rPr>
        <w:t>, as well as the Part B monthly premium.</w:t>
      </w:r>
      <w:r w:rsidR="00C6112A">
        <w:rPr>
          <w:color w:val="0E101A"/>
        </w:rPr>
        <w:t xml:space="preserve">. </w:t>
      </w:r>
      <w:r w:rsidRPr="00C6112A">
        <w:rPr>
          <w:color w:val="0E101A"/>
        </w:rPr>
        <w:t> </w:t>
      </w:r>
    </w:p>
    <w:p w:rsidR="002C0FBB" w:rsidRPr="00C6112A" w:rsidRDefault="002C0FBB" w:rsidP="002C0FBB">
      <w:pPr>
        <w:pStyle w:val="NormalWeb"/>
        <w:spacing w:before="0" w:beforeAutospacing="0" w:after="0" w:afterAutospacing="0"/>
        <w:rPr>
          <w:color w:val="0E101A"/>
        </w:rPr>
      </w:pPr>
      <w:r w:rsidRPr="00C6112A">
        <w:rPr>
          <w:color w:val="0E101A"/>
        </w:rPr>
        <w:t> </w:t>
      </w:r>
    </w:p>
    <w:p w:rsidR="002C0FBB" w:rsidRPr="00C6112A" w:rsidRDefault="00B87078" w:rsidP="002C0FBB">
      <w:pPr>
        <w:pStyle w:val="NormalWeb"/>
        <w:spacing w:before="0" w:beforeAutospacing="0" w:after="0" w:afterAutospacing="0"/>
        <w:rPr>
          <w:color w:val="0E101A"/>
        </w:rPr>
      </w:pPr>
      <w:r>
        <w:rPr>
          <w:color w:val="0E101A"/>
        </w:rPr>
        <w:t xml:space="preserve">Your friend has </w:t>
      </w:r>
      <w:r w:rsidR="002C0FBB" w:rsidRPr="00C6112A">
        <w:rPr>
          <w:color w:val="0E101A"/>
        </w:rPr>
        <w:t xml:space="preserve">Original Medicare, </w:t>
      </w:r>
      <w:r>
        <w:rPr>
          <w:color w:val="0E101A"/>
        </w:rPr>
        <w:t>and</w:t>
      </w:r>
      <w:r w:rsidR="002C0FBB" w:rsidRPr="00C6112A">
        <w:rPr>
          <w:color w:val="0E101A"/>
        </w:rPr>
        <w:t xml:space="preserve"> will be responsible for </w:t>
      </w:r>
      <w:r>
        <w:rPr>
          <w:color w:val="0E101A"/>
        </w:rPr>
        <w:t xml:space="preserve">the Part A deductible, as well as </w:t>
      </w:r>
      <w:r w:rsidR="002C0FBB" w:rsidRPr="00C6112A">
        <w:rPr>
          <w:color w:val="0E101A"/>
        </w:rPr>
        <w:t xml:space="preserve">twenty percent of </w:t>
      </w:r>
      <w:r>
        <w:rPr>
          <w:color w:val="0E101A"/>
        </w:rPr>
        <w:t>their</w:t>
      </w:r>
      <w:r w:rsidR="002C0FBB" w:rsidRPr="00C6112A">
        <w:rPr>
          <w:color w:val="0E101A"/>
        </w:rPr>
        <w:t xml:space="preserve"> hospital bill for </w:t>
      </w:r>
      <w:r>
        <w:rPr>
          <w:color w:val="0E101A"/>
        </w:rPr>
        <w:t>the</w:t>
      </w:r>
      <w:r w:rsidR="002C0FBB" w:rsidRPr="00C6112A">
        <w:rPr>
          <w:color w:val="0E101A"/>
        </w:rPr>
        <w:t xml:space="preserve"> entire stay. This is in addition to </w:t>
      </w:r>
      <w:r>
        <w:rPr>
          <w:color w:val="0E101A"/>
        </w:rPr>
        <w:t>the</w:t>
      </w:r>
      <w:r w:rsidR="002C0FBB" w:rsidRPr="00C6112A">
        <w:rPr>
          <w:color w:val="0E101A"/>
        </w:rPr>
        <w:t xml:space="preserve"> </w:t>
      </w:r>
      <w:r w:rsidR="008306CA">
        <w:rPr>
          <w:color w:val="0E101A"/>
        </w:rPr>
        <w:t xml:space="preserve">Part B </w:t>
      </w:r>
      <w:r w:rsidR="002C0FBB" w:rsidRPr="00C6112A">
        <w:rPr>
          <w:color w:val="0E101A"/>
        </w:rPr>
        <w:t>monthly premium. </w:t>
      </w:r>
    </w:p>
    <w:p w:rsidR="002C0FBB" w:rsidRPr="00C6112A" w:rsidRDefault="002C0FBB" w:rsidP="002C0FBB">
      <w:pPr>
        <w:pStyle w:val="NormalWeb"/>
        <w:spacing w:before="0" w:beforeAutospacing="0" w:after="0" w:afterAutospacing="0"/>
        <w:rPr>
          <w:color w:val="0E101A"/>
        </w:rPr>
      </w:pPr>
    </w:p>
    <w:p w:rsidR="002C0FBB" w:rsidRPr="00C6112A" w:rsidRDefault="002C0FBB" w:rsidP="002C0FBB">
      <w:pPr>
        <w:pStyle w:val="NormalWeb"/>
        <w:spacing w:before="0" w:beforeAutospacing="0" w:after="0" w:afterAutospacing="0"/>
        <w:rPr>
          <w:rStyle w:val="Emphasis"/>
          <w:color w:val="0E101A"/>
        </w:rPr>
      </w:pPr>
      <w:r w:rsidRPr="00C6112A">
        <w:rPr>
          <w:color w:val="0E101A"/>
        </w:rPr>
        <w:t> </w:t>
      </w:r>
      <w:r w:rsidRPr="00C6112A">
        <w:rPr>
          <w:rStyle w:val="Emphasis"/>
          <w:color w:val="0E101A"/>
        </w:rPr>
        <w:t>See the graphic below for a visual representation of this example.</w:t>
      </w:r>
    </w:p>
    <w:p w:rsidR="002C0FBB" w:rsidRPr="00C6112A" w:rsidRDefault="002C0FBB" w:rsidP="002C0FBB">
      <w:pPr>
        <w:pStyle w:val="NormalWeb"/>
        <w:spacing w:before="0" w:beforeAutospacing="0" w:after="0" w:afterAutospacing="0"/>
        <w:rPr>
          <w:color w:val="0E101A"/>
        </w:rPr>
      </w:pPr>
    </w:p>
    <w:p w:rsidR="00AC47EB" w:rsidRPr="00C6112A" w:rsidRDefault="00B87078" w:rsidP="00AC47EB">
      <w:pPr>
        <w:pStyle w:val="ListParagraph"/>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74698" cy="3446856"/>
            <wp:effectExtent l="19050" t="0" r="0" b="0"/>
            <wp:docPr id="6" name="Picture 5" descr="medicare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re graphic.png"/>
                    <pic:cNvPicPr/>
                  </pic:nvPicPr>
                  <pic:blipFill>
                    <a:blip r:embed="rId5"/>
                    <a:stretch>
                      <a:fillRect/>
                    </a:stretch>
                  </pic:blipFill>
                  <pic:spPr>
                    <a:xfrm>
                      <a:off x="0" y="0"/>
                      <a:ext cx="3476223" cy="3448369"/>
                    </a:xfrm>
                    <a:prstGeom prst="rect">
                      <a:avLst/>
                    </a:prstGeom>
                  </pic:spPr>
                </pic:pic>
              </a:graphicData>
            </a:graphic>
          </wp:inline>
        </w:drawing>
      </w:r>
    </w:p>
    <w:p w:rsidR="00AC47EB" w:rsidRPr="00C6112A" w:rsidRDefault="00AC47EB" w:rsidP="00E307D7">
      <w:pPr>
        <w:pStyle w:val="ListParagraph"/>
        <w:rPr>
          <w:rFonts w:ascii="Times New Roman" w:hAnsi="Times New Roman" w:cs="Times New Roman"/>
          <w:sz w:val="24"/>
          <w:szCs w:val="24"/>
        </w:rPr>
      </w:pPr>
    </w:p>
    <w:p w:rsidR="00AC47EB" w:rsidRPr="00C6112A" w:rsidRDefault="00AC47EB" w:rsidP="00363261">
      <w:pPr>
        <w:rPr>
          <w:rFonts w:ascii="Times New Roman" w:hAnsi="Times New Roman" w:cs="Times New Roman"/>
          <w:sz w:val="24"/>
          <w:szCs w:val="24"/>
        </w:rPr>
      </w:pPr>
    </w:p>
    <w:p w:rsidR="00C6112A" w:rsidRDefault="00C6112A" w:rsidP="00C6112A">
      <w:pPr>
        <w:pStyle w:val="NormalWeb"/>
        <w:spacing w:before="0" w:beforeAutospacing="0" w:after="0" w:afterAutospacing="0"/>
        <w:rPr>
          <w:color w:val="0E101A"/>
        </w:rPr>
      </w:pPr>
      <w:r w:rsidRPr="00C6112A">
        <w:rPr>
          <w:color w:val="0E101A"/>
        </w:rPr>
        <w:t xml:space="preserve">As you can see, if you have a Medicare Advantage Plan, your costs for this scenario would be </w:t>
      </w:r>
      <w:r w:rsidR="008306CA">
        <w:rPr>
          <w:color w:val="0E101A"/>
        </w:rPr>
        <w:t>significantly more than if you had Original Medicare, even without a Supplement Plan.</w:t>
      </w:r>
    </w:p>
    <w:p w:rsidR="008306CA" w:rsidRPr="00C6112A" w:rsidRDefault="008306CA" w:rsidP="00C6112A">
      <w:pPr>
        <w:pStyle w:val="NormalWeb"/>
        <w:spacing w:before="0" w:beforeAutospacing="0" w:after="0" w:afterAutospacing="0"/>
        <w:rPr>
          <w:color w:val="0E101A"/>
        </w:rPr>
      </w:pPr>
    </w:p>
    <w:p w:rsidR="00C6112A" w:rsidRPr="00C6112A" w:rsidRDefault="00C6112A" w:rsidP="00C6112A">
      <w:pPr>
        <w:pStyle w:val="NormalWeb"/>
        <w:spacing w:before="0" w:beforeAutospacing="0" w:after="0" w:afterAutospacing="0"/>
        <w:rPr>
          <w:color w:val="0E101A"/>
        </w:rPr>
      </w:pPr>
      <w:r w:rsidRPr="00C6112A">
        <w:rPr>
          <w:color w:val="0E101A"/>
        </w:rPr>
        <w:t>In some situations, there isn’t much of a price difference between Original Medicare and a Medicare Advantage Plan. However, you can usually cut costs by purchasing a Medicare Supplement Plan. See the example below.</w:t>
      </w:r>
    </w:p>
    <w:p w:rsidR="00C6112A" w:rsidRPr="00C6112A" w:rsidRDefault="00C6112A" w:rsidP="00C6112A">
      <w:pPr>
        <w:pStyle w:val="NormalWeb"/>
        <w:spacing w:before="0" w:beforeAutospacing="0" w:after="0" w:afterAutospacing="0"/>
        <w:rPr>
          <w:color w:val="0E101A"/>
        </w:rPr>
      </w:pPr>
      <w:r w:rsidRPr="00C6112A">
        <w:rPr>
          <w:color w:val="0E101A"/>
        </w:rPr>
        <w:t> </w:t>
      </w:r>
    </w:p>
    <w:p w:rsidR="00C6112A" w:rsidRPr="00C6112A" w:rsidRDefault="00C6112A" w:rsidP="00C6112A">
      <w:pPr>
        <w:pStyle w:val="NormalWeb"/>
        <w:spacing w:before="0" w:beforeAutospacing="0" w:after="0" w:afterAutospacing="0"/>
        <w:rPr>
          <w:color w:val="0E101A"/>
        </w:rPr>
      </w:pPr>
      <w:r w:rsidRPr="00B87078">
        <w:rPr>
          <w:rStyle w:val="Strong"/>
          <w:color w:val="0E101A"/>
        </w:rPr>
        <w:t>Example 2:</w:t>
      </w:r>
      <w:r w:rsidRPr="00C6112A">
        <w:rPr>
          <w:color w:val="0E101A"/>
        </w:rPr>
        <w:t xml:space="preserve"> You have a Medicare Advantage Plan and </w:t>
      </w:r>
      <w:r w:rsidR="008306CA">
        <w:rPr>
          <w:color w:val="0E101A"/>
        </w:rPr>
        <w:t>need to enter a skilled nursing</w:t>
      </w:r>
      <w:r w:rsidR="00D77EF6">
        <w:rPr>
          <w:color w:val="0E101A"/>
        </w:rPr>
        <w:t xml:space="preserve"> facility</w:t>
      </w:r>
      <w:r w:rsidR="008306CA">
        <w:rPr>
          <w:color w:val="0E101A"/>
        </w:rPr>
        <w:t xml:space="preserve">. </w:t>
      </w:r>
      <w:r w:rsidRPr="00C6112A">
        <w:rPr>
          <w:color w:val="0E101A"/>
        </w:rPr>
        <w:t xml:space="preserve">With this plan, the co-pay for days 1-20 is $0. For days 21-100, the co-pay is $184 per day. Your friend has Original Medicare. Days 1-20 </w:t>
      </w:r>
      <w:proofErr w:type="gramStart"/>
      <w:r w:rsidRPr="00C6112A">
        <w:rPr>
          <w:color w:val="0E101A"/>
        </w:rPr>
        <w:t>have a $</w:t>
      </w:r>
      <w:proofErr w:type="gramEnd"/>
      <w:r w:rsidRPr="00C6112A">
        <w:rPr>
          <w:color w:val="0E101A"/>
        </w:rPr>
        <w:t>0 co-pay, and days 21-100 have a co-pay of $185.50 per day. Your friend purchased a Supplement Plan to help cover the twenty percent that Original Medicare doesn’t cover. You both enter a skilled nursing facility for 60 days.</w:t>
      </w:r>
    </w:p>
    <w:p w:rsidR="00C6112A" w:rsidRPr="00C6112A" w:rsidRDefault="00C6112A" w:rsidP="00C6112A">
      <w:pPr>
        <w:pStyle w:val="NormalWeb"/>
        <w:spacing w:before="0" w:beforeAutospacing="0" w:after="0" w:afterAutospacing="0"/>
        <w:rPr>
          <w:color w:val="0E101A"/>
        </w:rPr>
      </w:pPr>
      <w:r w:rsidRPr="00C6112A">
        <w:rPr>
          <w:color w:val="0E101A"/>
        </w:rPr>
        <w:t> </w:t>
      </w:r>
    </w:p>
    <w:p w:rsidR="00C6112A" w:rsidRPr="00C6112A" w:rsidRDefault="00C6112A" w:rsidP="00C6112A">
      <w:pPr>
        <w:pStyle w:val="NormalWeb"/>
        <w:spacing w:before="0" w:beforeAutospacing="0" w:after="0" w:afterAutospacing="0"/>
        <w:rPr>
          <w:color w:val="0E101A"/>
        </w:rPr>
      </w:pPr>
      <w:r w:rsidRPr="00C6112A">
        <w:rPr>
          <w:rStyle w:val="Emphasis"/>
          <w:color w:val="0E101A"/>
        </w:rPr>
        <w:t>See the graphic below for a visual representation of example 2.</w:t>
      </w:r>
    </w:p>
    <w:p w:rsidR="00B23894" w:rsidRPr="00C6112A" w:rsidRDefault="00B23894" w:rsidP="003C5BEE">
      <w:pPr>
        <w:contextualSpacing/>
        <w:rPr>
          <w:rFonts w:ascii="Times New Roman" w:hAnsi="Times New Roman" w:cs="Times New Roman"/>
          <w:sz w:val="24"/>
          <w:szCs w:val="24"/>
        </w:rPr>
      </w:pPr>
    </w:p>
    <w:p w:rsidR="00B23894" w:rsidRPr="00C6112A" w:rsidRDefault="00B87078" w:rsidP="00F151E1">
      <w:pPr>
        <w:contextualSpacing/>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51719" cy="3446178"/>
            <wp:effectExtent l="19050" t="0" r="0" b="0"/>
            <wp:docPr id="7" name="Picture 6" descr="supplement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lement graphic.png"/>
                    <pic:cNvPicPr/>
                  </pic:nvPicPr>
                  <pic:blipFill>
                    <a:blip r:embed="rId6"/>
                    <a:stretch>
                      <a:fillRect/>
                    </a:stretch>
                  </pic:blipFill>
                  <pic:spPr>
                    <a:xfrm>
                      <a:off x="0" y="0"/>
                      <a:ext cx="3451880" cy="3446338"/>
                    </a:xfrm>
                    <a:prstGeom prst="rect">
                      <a:avLst/>
                    </a:prstGeom>
                  </pic:spPr>
                </pic:pic>
              </a:graphicData>
            </a:graphic>
          </wp:inline>
        </w:drawing>
      </w:r>
    </w:p>
    <w:p w:rsidR="00C62DA6" w:rsidRPr="00C6112A" w:rsidRDefault="00C62DA6" w:rsidP="003C5BEE">
      <w:pPr>
        <w:contextualSpacing/>
        <w:rPr>
          <w:rFonts w:ascii="Times New Roman" w:hAnsi="Times New Roman" w:cs="Times New Roman"/>
          <w:sz w:val="24"/>
          <w:szCs w:val="24"/>
        </w:rPr>
      </w:pPr>
    </w:p>
    <w:p w:rsidR="00C62DA6" w:rsidRPr="00C6112A" w:rsidRDefault="00C62DA6" w:rsidP="003C5BEE">
      <w:pPr>
        <w:contextualSpacing/>
        <w:rPr>
          <w:rFonts w:ascii="Times New Roman" w:hAnsi="Times New Roman" w:cs="Times New Roman"/>
          <w:sz w:val="24"/>
          <w:szCs w:val="24"/>
        </w:rPr>
      </w:pPr>
    </w:p>
    <w:p w:rsidR="00CB78BE" w:rsidRDefault="008306CA" w:rsidP="003C5BEE">
      <w:pPr>
        <w:contextualSpacing/>
        <w:rPr>
          <w:rFonts w:ascii="Times New Roman" w:hAnsi="Times New Roman" w:cs="Times New Roman"/>
          <w:sz w:val="24"/>
          <w:szCs w:val="24"/>
        </w:rPr>
      </w:pPr>
      <w:r>
        <w:rPr>
          <w:rFonts w:ascii="Times New Roman" w:hAnsi="Times New Roman" w:cs="Times New Roman"/>
          <w:sz w:val="24"/>
          <w:szCs w:val="24"/>
        </w:rPr>
        <w:t xml:space="preserve">As you can see above, even if your Advantage Plan covers the Part A deductible and doesn’t have a deductible of its own, you’d still be far better off purchasing Original </w:t>
      </w:r>
      <w:r w:rsidR="00D77EF6">
        <w:rPr>
          <w:rFonts w:ascii="Times New Roman" w:hAnsi="Times New Roman" w:cs="Times New Roman"/>
          <w:sz w:val="24"/>
          <w:szCs w:val="24"/>
        </w:rPr>
        <w:t>Medicare with a Supplement plan in this scenario.</w:t>
      </w:r>
    </w:p>
    <w:p w:rsidR="008306CA" w:rsidRPr="00C6112A" w:rsidRDefault="008306CA" w:rsidP="003C5BEE">
      <w:pPr>
        <w:contextualSpacing/>
        <w:rPr>
          <w:rFonts w:ascii="Times New Roman" w:hAnsi="Times New Roman" w:cs="Times New Roman"/>
          <w:sz w:val="24"/>
          <w:szCs w:val="24"/>
        </w:rPr>
      </w:pPr>
    </w:p>
    <w:p w:rsidR="00C6112A" w:rsidRPr="00C6112A" w:rsidRDefault="00C6112A" w:rsidP="00C6112A">
      <w:pPr>
        <w:spacing w:after="0" w:line="240" w:lineRule="auto"/>
        <w:rPr>
          <w:rFonts w:ascii="Times New Roman" w:eastAsia="Times New Roman" w:hAnsi="Times New Roman" w:cs="Times New Roman"/>
          <w:b/>
          <w:color w:val="0E101A"/>
          <w:sz w:val="24"/>
          <w:szCs w:val="24"/>
        </w:rPr>
      </w:pPr>
      <w:r w:rsidRPr="00B87078">
        <w:rPr>
          <w:rFonts w:ascii="Times New Roman" w:eastAsia="Times New Roman" w:hAnsi="Times New Roman" w:cs="Times New Roman"/>
          <w:b/>
          <w:bCs/>
          <w:color w:val="0E101A"/>
          <w:sz w:val="24"/>
          <w:szCs w:val="24"/>
        </w:rPr>
        <w:t>More Pitfalls</w:t>
      </w:r>
    </w:p>
    <w:p w:rsidR="00C6112A" w:rsidRPr="00C6112A" w:rsidRDefault="00C6112A" w:rsidP="00C6112A">
      <w:pPr>
        <w:spacing w:after="0" w:line="240" w:lineRule="auto"/>
        <w:rPr>
          <w:rFonts w:ascii="Times New Roman" w:eastAsia="Times New Roman" w:hAnsi="Times New Roman" w:cs="Times New Roman"/>
          <w:color w:val="0E101A"/>
          <w:sz w:val="24"/>
          <w:szCs w:val="24"/>
        </w:rPr>
      </w:pPr>
      <w:r w:rsidRPr="00C6112A">
        <w:rPr>
          <w:rFonts w:ascii="Times New Roman" w:eastAsia="Times New Roman" w:hAnsi="Times New Roman" w:cs="Times New Roman"/>
          <w:color w:val="0E101A"/>
          <w:sz w:val="24"/>
          <w:szCs w:val="24"/>
        </w:rPr>
        <w:t>Some other disadvantages of Medicare Advantage Plans that you might not be aware of include the following:</w:t>
      </w:r>
    </w:p>
    <w:p w:rsidR="00C6112A" w:rsidRPr="00C6112A" w:rsidRDefault="00C6112A" w:rsidP="00C6112A">
      <w:pPr>
        <w:spacing w:after="0" w:line="240" w:lineRule="auto"/>
        <w:rPr>
          <w:rFonts w:ascii="Times New Roman" w:eastAsia="Times New Roman" w:hAnsi="Times New Roman" w:cs="Times New Roman"/>
          <w:b/>
          <w:color w:val="0E101A"/>
          <w:sz w:val="24"/>
          <w:szCs w:val="24"/>
        </w:rPr>
      </w:pPr>
    </w:p>
    <w:p w:rsidR="00C6112A" w:rsidRDefault="00C6112A" w:rsidP="00C6112A">
      <w:pPr>
        <w:numPr>
          <w:ilvl w:val="0"/>
          <w:numId w:val="4"/>
        </w:numPr>
        <w:spacing w:after="0" w:line="240" w:lineRule="auto"/>
        <w:rPr>
          <w:rFonts w:ascii="Times New Roman" w:eastAsia="Times New Roman" w:hAnsi="Times New Roman" w:cs="Times New Roman"/>
          <w:color w:val="0E101A"/>
          <w:sz w:val="24"/>
          <w:szCs w:val="24"/>
        </w:rPr>
      </w:pPr>
      <w:r w:rsidRPr="00C6112A">
        <w:rPr>
          <w:rFonts w:ascii="Times New Roman" w:eastAsia="Times New Roman" w:hAnsi="Times New Roman" w:cs="Times New Roman"/>
          <w:b/>
          <w:bCs/>
          <w:color w:val="0E101A"/>
          <w:sz w:val="24"/>
          <w:szCs w:val="24"/>
        </w:rPr>
        <w:t>Chemotherapy Drugs</w:t>
      </w:r>
      <w:r w:rsidRPr="00C6112A">
        <w:rPr>
          <w:rFonts w:ascii="Times New Roman" w:eastAsia="Times New Roman" w:hAnsi="Times New Roman" w:cs="Times New Roman"/>
          <w:b/>
          <w:color w:val="0E101A"/>
          <w:sz w:val="24"/>
          <w:szCs w:val="24"/>
        </w:rPr>
        <w:t>:</w:t>
      </w:r>
      <w:r w:rsidRPr="00C6112A">
        <w:rPr>
          <w:rFonts w:ascii="Times New Roman" w:eastAsia="Times New Roman" w:hAnsi="Times New Roman" w:cs="Times New Roman"/>
          <w:color w:val="0E101A"/>
          <w:sz w:val="24"/>
          <w:szCs w:val="24"/>
        </w:rPr>
        <w:t xml:space="preserve"> With Medicare Advantage Plans, you are also responsible for twenty percent </w:t>
      </w:r>
      <w:r w:rsidRPr="00C6112A">
        <w:rPr>
          <w:rFonts w:ascii="Times New Roman" w:eastAsia="Times New Roman" w:hAnsi="Times New Roman" w:cs="Times New Roman"/>
          <w:bCs/>
          <w:color w:val="0E101A"/>
          <w:sz w:val="24"/>
          <w:szCs w:val="24"/>
        </w:rPr>
        <w:t>of the cost</w:t>
      </w:r>
      <w:r w:rsidRPr="00C6112A">
        <w:rPr>
          <w:rFonts w:ascii="Times New Roman" w:eastAsia="Times New Roman" w:hAnsi="Times New Roman" w:cs="Times New Roman"/>
          <w:color w:val="0E101A"/>
          <w:sz w:val="24"/>
          <w:szCs w:val="24"/>
        </w:rPr>
        <w:t> of </w:t>
      </w:r>
      <w:r w:rsidRPr="00C6112A">
        <w:rPr>
          <w:rFonts w:ascii="Times New Roman" w:eastAsia="Times New Roman" w:hAnsi="Times New Roman" w:cs="Times New Roman"/>
          <w:bCs/>
          <w:color w:val="0E101A"/>
          <w:sz w:val="24"/>
          <w:szCs w:val="24"/>
        </w:rPr>
        <w:t>all</w:t>
      </w:r>
      <w:r w:rsidRPr="00C6112A">
        <w:rPr>
          <w:rFonts w:ascii="Times New Roman" w:eastAsia="Times New Roman" w:hAnsi="Times New Roman" w:cs="Times New Roman"/>
          <w:color w:val="0E101A"/>
          <w:sz w:val="24"/>
          <w:szCs w:val="24"/>
        </w:rPr>
        <w:t> chemotherapy drugs until you hit your </w:t>
      </w:r>
      <w:r w:rsidRPr="00C6112A">
        <w:rPr>
          <w:rFonts w:ascii="Times New Roman" w:eastAsia="Times New Roman" w:hAnsi="Times New Roman" w:cs="Times New Roman"/>
          <w:bCs/>
          <w:color w:val="0E101A"/>
          <w:sz w:val="24"/>
          <w:szCs w:val="24"/>
        </w:rPr>
        <w:t>maximum</w:t>
      </w:r>
      <w:r w:rsidRPr="00C6112A">
        <w:rPr>
          <w:rFonts w:ascii="Times New Roman" w:eastAsia="Times New Roman" w:hAnsi="Times New Roman" w:cs="Times New Roman"/>
          <w:color w:val="0E101A"/>
          <w:sz w:val="24"/>
          <w:szCs w:val="24"/>
        </w:rPr>
        <w:t> out-of-pocket </w:t>
      </w:r>
      <w:r w:rsidR="00C15091">
        <w:rPr>
          <w:rFonts w:ascii="Times New Roman" w:eastAsia="Times New Roman" w:hAnsi="Times New Roman" w:cs="Times New Roman"/>
          <w:bCs/>
          <w:color w:val="0E101A"/>
          <w:sz w:val="24"/>
          <w:szCs w:val="24"/>
        </w:rPr>
        <w:t>limit</w:t>
      </w:r>
      <w:r w:rsidRPr="00C6112A">
        <w:rPr>
          <w:rFonts w:ascii="Times New Roman" w:eastAsia="Times New Roman" w:hAnsi="Times New Roman" w:cs="Times New Roman"/>
          <w:bCs/>
          <w:color w:val="0E101A"/>
          <w:sz w:val="24"/>
          <w:szCs w:val="24"/>
        </w:rPr>
        <w:t>.</w:t>
      </w:r>
      <w:r w:rsidRPr="00C6112A">
        <w:rPr>
          <w:rFonts w:ascii="Times New Roman" w:eastAsia="Times New Roman" w:hAnsi="Times New Roman" w:cs="Times New Roman"/>
          <w:color w:val="0E101A"/>
          <w:sz w:val="24"/>
          <w:szCs w:val="24"/>
        </w:rPr>
        <w:t> When you’re dealing with something as serious and scary as cancer, the last thing you want to worry about is </w:t>
      </w:r>
      <w:r w:rsidRPr="00C6112A">
        <w:rPr>
          <w:rFonts w:ascii="Times New Roman" w:eastAsia="Times New Roman" w:hAnsi="Times New Roman" w:cs="Times New Roman"/>
          <w:bCs/>
          <w:color w:val="0E101A"/>
          <w:sz w:val="24"/>
          <w:szCs w:val="24"/>
        </w:rPr>
        <w:t>not having enough money</w:t>
      </w:r>
      <w:r w:rsidRPr="00C6112A">
        <w:rPr>
          <w:rFonts w:ascii="Times New Roman" w:eastAsia="Times New Roman" w:hAnsi="Times New Roman" w:cs="Times New Roman"/>
          <w:color w:val="0E101A"/>
          <w:sz w:val="24"/>
          <w:szCs w:val="24"/>
        </w:rPr>
        <w:t> to afford the life-saving drugs you need. </w:t>
      </w:r>
    </w:p>
    <w:p w:rsidR="00C15091" w:rsidRDefault="00C6112A" w:rsidP="00C6112A">
      <w:pPr>
        <w:numPr>
          <w:ilvl w:val="0"/>
          <w:numId w:val="4"/>
        </w:numPr>
        <w:spacing w:after="0" w:line="240" w:lineRule="auto"/>
        <w:rPr>
          <w:rFonts w:ascii="Times New Roman" w:eastAsia="Times New Roman" w:hAnsi="Times New Roman" w:cs="Times New Roman"/>
          <w:color w:val="0E101A"/>
          <w:sz w:val="24"/>
          <w:szCs w:val="24"/>
        </w:rPr>
      </w:pPr>
      <w:r w:rsidRPr="00C15091">
        <w:rPr>
          <w:rFonts w:ascii="Times New Roman" w:eastAsia="Times New Roman" w:hAnsi="Times New Roman" w:cs="Times New Roman"/>
          <w:b/>
          <w:bCs/>
          <w:color w:val="0E101A"/>
          <w:sz w:val="24"/>
          <w:szCs w:val="24"/>
        </w:rPr>
        <w:t>Less Freedom</w:t>
      </w:r>
      <w:r w:rsidRPr="00C6112A">
        <w:rPr>
          <w:rFonts w:ascii="Times New Roman" w:eastAsia="Times New Roman" w:hAnsi="Times New Roman" w:cs="Times New Roman"/>
          <w:b/>
          <w:color w:val="0E101A"/>
          <w:sz w:val="24"/>
          <w:szCs w:val="24"/>
        </w:rPr>
        <w:t>:</w:t>
      </w:r>
      <w:r w:rsidRPr="00C6112A">
        <w:rPr>
          <w:rFonts w:ascii="Times New Roman" w:eastAsia="Times New Roman" w:hAnsi="Times New Roman" w:cs="Times New Roman"/>
          <w:color w:val="0E101A"/>
          <w:sz w:val="24"/>
          <w:szCs w:val="24"/>
        </w:rPr>
        <w:t xml:space="preserve"> You do not have the same freedom with Advantage Plans as you do with original Medicare and Medicare supplement plans. For an advantage plan, you must go to their in-network doctors</w:t>
      </w:r>
      <w:r w:rsidRPr="00C15091">
        <w:rPr>
          <w:rFonts w:ascii="Times New Roman" w:eastAsia="Times New Roman" w:hAnsi="Times New Roman" w:cs="Times New Roman"/>
          <w:bCs/>
          <w:color w:val="0E101A"/>
          <w:sz w:val="24"/>
          <w:szCs w:val="24"/>
        </w:rPr>
        <w:t>.</w:t>
      </w:r>
      <w:r w:rsidRPr="00C6112A">
        <w:rPr>
          <w:rFonts w:ascii="Times New Roman" w:eastAsia="Times New Roman" w:hAnsi="Times New Roman" w:cs="Times New Roman"/>
          <w:color w:val="0E101A"/>
          <w:sz w:val="24"/>
          <w:szCs w:val="24"/>
        </w:rPr>
        <w:t> </w:t>
      </w:r>
      <w:r w:rsidRPr="00C15091">
        <w:rPr>
          <w:rFonts w:ascii="Times New Roman" w:eastAsia="Times New Roman" w:hAnsi="Times New Roman" w:cs="Times New Roman"/>
          <w:bCs/>
          <w:color w:val="0E101A"/>
          <w:sz w:val="24"/>
          <w:szCs w:val="24"/>
        </w:rPr>
        <w:t>The advantage plans</w:t>
      </w:r>
      <w:r w:rsidRPr="00C6112A">
        <w:rPr>
          <w:rFonts w:ascii="Times New Roman" w:eastAsia="Times New Roman" w:hAnsi="Times New Roman" w:cs="Times New Roman"/>
          <w:color w:val="0E101A"/>
          <w:sz w:val="24"/>
          <w:szCs w:val="24"/>
        </w:rPr>
        <w:t> must also accept all Medicare-eligible patients</w:t>
      </w:r>
      <w:r w:rsidRPr="00C15091">
        <w:rPr>
          <w:rFonts w:ascii="Times New Roman" w:eastAsia="Times New Roman" w:hAnsi="Times New Roman" w:cs="Times New Roman"/>
          <w:bCs/>
          <w:color w:val="0E101A"/>
          <w:sz w:val="24"/>
          <w:szCs w:val="24"/>
        </w:rPr>
        <w:t>.</w:t>
      </w:r>
      <w:r w:rsidR="00C15091" w:rsidRPr="00C15091">
        <w:rPr>
          <w:rFonts w:ascii="Times New Roman" w:eastAsia="Times New Roman" w:hAnsi="Times New Roman" w:cs="Times New Roman"/>
          <w:color w:val="0E101A"/>
          <w:sz w:val="24"/>
          <w:szCs w:val="24"/>
        </w:rPr>
        <w:t xml:space="preserve"> As </w:t>
      </w:r>
      <w:r w:rsidRPr="00C6112A">
        <w:rPr>
          <w:rFonts w:ascii="Times New Roman" w:eastAsia="Times New Roman" w:hAnsi="Times New Roman" w:cs="Times New Roman"/>
          <w:color w:val="0E101A"/>
          <w:sz w:val="24"/>
          <w:szCs w:val="24"/>
        </w:rPr>
        <w:t>a way to deter </w:t>
      </w:r>
      <w:r w:rsidRPr="00C15091">
        <w:rPr>
          <w:rFonts w:ascii="Times New Roman" w:eastAsia="Times New Roman" w:hAnsi="Times New Roman" w:cs="Times New Roman"/>
          <w:bCs/>
          <w:color w:val="0E101A"/>
          <w:sz w:val="24"/>
          <w:szCs w:val="24"/>
        </w:rPr>
        <w:t>very</w:t>
      </w:r>
      <w:r w:rsidRPr="00C6112A">
        <w:rPr>
          <w:rFonts w:ascii="Times New Roman" w:eastAsia="Times New Roman" w:hAnsi="Times New Roman" w:cs="Times New Roman"/>
          <w:color w:val="0E101A"/>
          <w:sz w:val="24"/>
          <w:szCs w:val="24"/>
        </w:rPr>
        <w:t> sick people or people who need more extensive </w:t>
      </w:r>
      <w:r w:rsidRPr="00C15091">
        <w:rPr>
          <w:rFonts w:ascii="Times New Roman" w:eastAsia="Times New Roman" w:hAnsi="Times New Roman" w:cs="Times New Roman"/>
          <w:bCs/>
          <w:color w:val="0E101A"/>
          <w:sz w:val="24"/>
          <w:szCs w:val="24"/>
        </w:rPr>
        <w:t>medical</w:t>
      </w:r>
      <w:r w:rsidRPr="00C6112A">
        <w:rPr>
          <w:rFonts w:ascii="Times New Roman" w:eastAsia="Times New Roman" w:hAnsi="Times New Roman" w:cs="Times New Roman"/>
          <w:color w:val="0E101A"/>
          <w:sz w:val="24"/>
          <w:szCs w:val="24"/>
        </w:rPr>
        <w:t> care, the co-pays are often higher for more serious services</w:t>
      </w:r>
      <w:r w:rsidR="00C15091">
        <w:rPr>
          <w:rFonts w:ascii="Times New Roman" w:eastAsia="Times New Roman" w:hAnsi="Times New Roman" w:cs="Times New Roman"/>
          <w:color w:val="0E101A"/>
          <w:sz w:val="24"/>
          <w:szCs w:val="24"/>
        </w:rPr>
        <w:t>.</w:t>
      </w:r>
    </w:p>
    <w:p w:rsidR="00C6112A" w:rsidRPr="00C15091" w:rsidRDefault="00C6112A" w:rsidP="00C6112A">
      <w:pPr>
        <w:numPr>
          <w:ilvl w:val="0"/>
          <w:numId w:val="4"/>
        </w:numPr>
        <w:spacing w:after="0" w:line="240" w:lineRule="auto"/>
        <w:rPr>
          <w:rFonts w:ascii="Times New Roman" w:eastAsia="Times New Roman" w:hAnsi="Times New Roman" w:cs="Times New Roman"/>
          <w:color w:val="0E101A"/>
          <w:sz w:val="24"/>
          <w:szCs w:val="24"/>
        </w:rPr>
      </w:pPr>
      <w:r w:rsidRPr="00C15091">
        <w:rPr>
          <w:rFonts w:ascii="Times New Roman" w:eastAsia="Times New Roman" w:hAnsi="Times New Roman" w:cs="Times New Roman"/>
          <w:b/>
          <w:bCs/>
          <w:color w:val="0E101A"/>
          <w:sz w:val="24"/>
          <w:szCs w:val="24"/>
        </w:rPr>
        <w:t>No Commonly Used Criteria:</w:t>
      </w:r>
      <w:r w:rsidRPr="00C6112A">
        <w:rPr>
          <w:rFonts w:ascii="Times New Roman" w:eastAsia="Times New Roman" w:hAnsi="Times New Roman" w:cs="Times New Roman"/>
          <w:b/>
          <w:color w:val="0E101A"/>
          <w:sz w:val="24"/>
          <w:szCs w:val="24"/>
        </w:rPr>
        <w:t> </w:t>
      </w:r>
      <w:r w:rsidRPr="00C6112A">
        <w:rPr>
          <w:rFonts w:ascii="Times New Roman" w:eastAsia="Times New Roman" w:hAnsi="Times New Roman" w:cs="Times New Roman"/>
          <w:color w:val="0E101A"/>
          <w:sz w:val="24"/>
          <w:szCs w:val="24"/>
        </w:rPr>
        <w:t>There’s no commonly used criteria to determine what is medically nec</w:t>
      </w:r>
      <w:r w:rsidR="00C15091">
        <w:rPr>
          <w:rFonts w:ascii="Times New Roman" w:eastAsia="Times New Roman" w:hAnsi="Times New Roman" w:cs="Times New Roman"/>
          <w:color w:val="0E101A"/>
          <w:sz w:val="24"/>
          <w:szCs w:val="24"/>
        </w:rPr>
        <w:t>essary, so sometimes Advantage P</w:t>
      </w:r>
      <w:r w:rsidRPr="00C6112A">
        <w:rPr>
          <w:rFonts w:ascii="Times New Roman" w:eastAsia="Times New Roman" w:hAnsi="Times New Roman" w:cs="Times New Roman"/>
          <w:color w:val="0E101A"/>
          <w:sz w:val="24"/>
          <w:szCs w:val="24"/>
        </w:rPr>
        <w:t>lans determine that something isn’t medically necessary, and they won’t cover the care even when you clearly need it. </w:t>
      </w:r>
      <w:r w:rsidRPr="00C15091">
        <w:rPr>
          <w:rFonts w:ascii="Times New Roman" w:eastAsia="Times New Roman" w:hAnsi="Times New Roman" w:cs="Times New Roman"/>
          <w:bCs/>
          <w:color w:val="0E101A"/>
          <w:sz w:val="24"/>
          <w:szCs w:val="24"/>
        </w:rPr>
        <w:t>This is their way of</w:t>
      </w:r>
      <w:r w:rsidRPr="00C6112A">
        <w:rPr>
          <w:rFonts w:ascii="Times New Roman" w:eastAsia="Times New Roman" w:hAnsi="Times New Roman" w:cs="Times New Roman"/>
          <w:color w:val="0E101A"/>
          <w:sz w:val="24"/>
          <w:szCs w:val="24"/>
        </w:rPr>
        <w:t> limiting </w:t>
      </w:r>
      <w:r w:rsidRPr="00C15091">
        <w:rPr>
          <w:rFonts w:ascii="Times New Roman" w:eastAsia="Times New Roman" w:hAnsi="Times New Roman" w:cs="Times New Roman"/>
          <w:bCs/>
          <w:color w:val="0E101A"/>
          <w:sz w:val="24"/>
          <w:szCs w:val="24"/>
        </w:rPr>
        <w:t>the amount of money they have to pay in healthcare costs, even for the people who really need it.</w:t>
      </w:r>
      <w:r w:rsidRPr="00C6112A">
        <w:rPr>
          <w:rFonts w:ascii="Times New Roman" w:eastAsia="Times New Roman" w:hAnsi="Times New Roman" w:cs="Times New Roman"/>
          <w:color w:val="0E101A"/>
          <w:sz w:val="24"/>
          <w:szCs w:val="24"/>
        </w:rPr>
        <w:t> </w:t>
      </w:r>
    </w:p>
    <w:p w:rsidR="00C6112A" w:rsidRDefault="00C6112A" w:rsidP="00C6112A">
      <w:pPr>
        <w:numPr>
          <w:ilvl w:val="0"/>
          <w:numId w:val="4"/>
        </w:numPr>
        <w:spacing w:after="0" w:line="240" w:lineRule="auto"/>
        <w:rPr>
          <w:rFonts w:ascii="Times New Roman" w:eastAsia="Times New Roman" w:hAnsi="Times New Roman" w:cs="Times New Roman"/>
          <w:color w:val="0E101A"/>
          <w:sz w:val="24"/>
          <w:szCs w:val="24"/>
        </w:rPr>
      </w:pPr>
      <w:r w:rsidRPr="00C6112A">
        <w:rPr>
          <w:rFonts w:ascii="Times New Roman" w:eastAsia="Times New Roman" w:hAnsi="Times New Roman" w:cs="Times New Roman"/>
          <w:b/>
          <w:bCs/>
          <w:color w:val="0E101A"/>
          <w:sz w:val="24"/>
          <w:szCs w:val="24"/>
        </w:rPr>
        <w:lastRenderedPageBreak/>
        <w:t>Companies Become Insolvent:</w:t>
      </w:r>
      <w:r w:rsidRPr="00C6112A">
        <w:rPr>
          <w:rFonts w:ascii="Times New Roman" w:eastAsia="Times New Roman" w:hAnsi="Times New Roman" w:cs="Times New Roman"/>
          <w:color w:val="0E101A"/>
          <w:sz w:val="24"/>
          <w:szCs w:val="24"/>
        </w:rPr>
        <w:t> There have been instances of private insurance companies </w:t>
      </w:r>
      <w:r w:rsidRPr="00C6112A">
        <w:rPr>
          <w:rFonts w:ascii="Times New Roman" w:eastAsia="Times New Roman" w:hAnsi="Times New Roman" w:cs="Times New Roman"/>
          <w:bCs/>
          <w:color w:val="0E101A"/>
          <w:sz w:val="24"/>
          <w:szCs w:val="24"/>
        </w:rPr>
        <w:t>becoming insolvent or</w:t>
      </w:r>
      <w:r w:rsidRPr="00C6112A">
        <w:rPr>
          <w:rFonts w:ascii="Times New Roman" w:eastAsia="Times New Roman" w:hAnsi="Times New Roman" w:cs="Times New Roman"/>
          <w:color w:val="0E101A"/>
          <w:sz w:val="24"/>
          <w:szCs w:val="24"/>
        </w:rPr>
        <w:t> </w:t>
      </w:r>
      <w:r w:rsidRPr="00C6112A">
        <w:rPr>
          <w:rFonts w:ascii="Times New Roman" w:eastAsia="Times New Roman" w:hAnsi="Times New Roman" w:cs="Times New Roman"/>
          <w:bCs/>
          <w:color w:val="0E101A"/>
          <w:sz w:val="24"/>
          <w:szCs w:val="24"/>
        </w:rPr>
        <w:t>going out of business.</w:t>
      </w:r>
      <w:r w:rsidRPr="00C6112A">
        <w:rPr>
          <w:rFonts w:ascii="Times New Roman" w:eastAsia="Times New Roman" w:hAnsi="Times New Roman" w:cs="Times New Roman"/>
          <w:color w:val="0E101A"/>
          <w:sz w:val="24"/>
          <w:szCs w:val="24"/>
        </w:rPr>
        <w:t> When this happened in the past, </w:t>
      </w:r>
      <w:r w:rsidR="00C15091">
        <w:rPr>
          <w:rFonts w:ascii="Times New Roman" w:eastAsia="Times New Roman" w:hAnsi="Times New Roman" w:cs="Times New Roman"/>
          <w:bCs/>
          <w:color w:val="0E101A"/>
          <w:sz w:val="24"/>
          <w:szCs w:val="24"/>
        </w:rPr>
        <w:t>the Advantage P</w:t>
      </w:r>
      <w:r w:rsidRPr="00C6112A">
        <w:rPr>
          <w:rFonts w:ascii="Times New Roman" w:eastAsia="Times New Roman" w:hAnsi="Times New Roman" w:cs="Times New Roman"/>
          <w:bCs/>
          <w:color w:val="0E101A"/>
          <w:sz w:val="24"/>
          <w:szCs w:val="24"/>
        </w:rPr>
        <w:t>lans stopped w</w:t>
      </w:r>
      <w:r w:rsidR="00C15091">
        <w:rPr>
          <w:rFonts w:ascii="Times New Roman" w:eastAsia="Times New Roman" w:hAnsi="Times New Roman" w:cs="Times New Roman"/>
          <w:bCs/>
          <w:color w:val="0E101A"/>
          <w:sz w:val="24"/>
          <w:szCs w:val="24"/>
        </w:rPr>
        <w:t>orking. Coverage was terminated</w:t>
      </w:r>
      <w:r w:rsidRPr="00C6112A">
        <w:rPr>
          <w:rFonts w:ascii="Times New Roman" w:eastAsia="Times New Roman" w:hAnsi="Times New Roman" w:cs="Times New Roman"/>
          <w:bCs/>
          <w:color w:val="0E101A"/>
          <w:sz w:val="24"/>
          <w:szCs w:val="24"/>
        </w:rPr>
        <w:t xml:space="preserve"> and appointments were canceled,</w:t>
      </w:r>
      <w:r w:rsidRPr="00C6112A">
        <w:rPr>
          <w:rFonts w:ascii="Times New Roman" w:eastAsia="Times New Roman" w:hAnsi="Times New Roman" w:cs="Times New Roman"/>
          <w:color w:val="0E101A"/>
          <w:sz w:val="24"/>
          <w:szCs w:val="24"/>
        </w:rPr>
        <w:t> leaving people to scramble for care that they desperately needed. </w:t>
      </w:r>
    </w:p>
    <w:p w:rsidR="00C6112A" w:rsidRPr="00C6112A" w:rsidRDefault="00C6112A" w:rsidP="00C6112A">
      <w:pPr>
        <w:numPr>
          <w:ilvl w:val="0"/>
          <w:numId w:val="4"/>
        </w:numPr>
        <w:spacing w:after="0" w:line="240" w:lineRule="auto"/>
        <w:rPr>
          <w:rFonts w:ascii="Times New Roman" w:eastAsia="Times New Roman" w:hAnsi="Times New Roman" w:cs="Times New Roman"/>
          <w:color w:val="0E101A"/>
          <w:sz w:val="24"/>
          <w:szCs w:val="24"/>
        </w:rPr>
      </w:pPr>
      <w:r w:rsidRPr="00C6112A">
        <w:rPr>
          <w:rFonts w:ascii="Times New Roman" w:eastAsia="Times New Roman" w:hAnsi="Times New Roman" w:cs="Times New Roman"/>
          <w:b/>
          <w:bCs/>
          <w:color w:val="0E101A"/>
          <w:sz w:val="24"/>
          <w:szCs w:val="24"/>
        </w:rPr>
        <w:t>Changing Doctors:</w:t>
      </w:r>
      <w:r w:rsidRPr="00C6112A">
        <w:rPr>
          <w:rFonts w:ascii="Times New Roman" w:eastAsia="Times New Roman" w:hAnsi="Times New Roman" w:cs="Times New Roman"/>
          <w:color w:val="0E101A"/>
          <w:sz w:val="24"/>
          <w:szCs w:val="24"/>
        </w:rPr>
        <w:t> Advantage Plans often change which doctors are </w:t>
      </w:r>
      <w:r w:rsidRPr="00C6112A">
        <w:rPr>
          <w:rFonts w:ascii="Times New Roman" w:eastAsia="Times New Roman" w:hAnsi="Times New Roman" w:cs="Times New Roman"/>
          <w:bCs/>
          <w:color w:val="0E101A"/>
          <w:sz w:val="24"/>
          <w:szCs w:val="24"/>
        </w:rPr>
        <w:t>eligible</w:t>
      </w:r>
      <w:r w:rsidRPr="00C6112A">
        <w:rPr>
          <w:rFonts w:ascii="Times New Roman" w:eastAsia="Times New Roman" w:hAnsi="Times New Roman" w:cs="Times New Roman"/>
          <w:color w:val="0E101A"/>
          <w:sz w:val="24"/>
          <w:szCs w:val="24"/>
        </w:rPr>
        <w:t> </w:t>
      </w:r>
      <w:r w:rsidRPr="00C6112A">
        <w:rPr>
          <w:rFonts w:ascii="Times New Roman" w:eastAsia="Times New Roman" w:hAnsi="Times New Roman" w:cs="Times New Roman"/>
          <w:bCs/>
          <w:color w:val="0E101A"/>
          <w:sz w:val="24"/>
          <w:szCs w:val="24"/>
        </w:rPr>
        <w:t>for</w:t>
      </w:r>
      <w:r w:rsidRPr="00C6112A">
        <w:rPr>
          <w:rFonts w:ascii="Times New Roman" w:eastAsia="Times New Roman" w:hAnsi="Times New Roman" w:cs="Times New Roman"/>
          <w:color w:val="0E101A"/>
          <w:sz w:val="24"/>
          <w:szCs w:val="24"/>
        </w:rPr>
        <w:t> in-network </w:t>
      </w:r>
      <w:r w:rsidRPr="00C6112A">
        <w:rPr>
          <w:rFonts w:ascii="Times New Roman" w:eastAsia="Times New Roman" w:hAnsi="Times New Roman" w:cs="Times New Roman"/>
          <w:bCs/>
          <w:color w:val="0E101A"/>
          <w:sz w:val="24"/>
          <w:szCs w:val="24"/>
        </w:rPr>
        <w:t>care</w:t>
      </w:r>
      <w:r w:rsidRPr="00C6112A">
        <w:rPr>
          <w:rFonts w:ascii="Times New Roman" w:eastAsia="Times New Roman" w:hAnsi="Times New Roman" w:cs="Times New Roman"/>
          <w:color w:val="0E101A"/>
          <w:sz w:val="24"/>
          <w:szCs w:val="24"/>
        </w:rPr>
        <w:t>, which can be really frustrating once you’ve built a relationship with a particular doctor who you can no longer use. </w:t>
      </w:r>
    </w:p>
    <w:p w:rsidR="00C6112A" w:rsidRPr="00C6112A" w:rsidRDefault="00C6112A" w:rsidP="00C6112A">
      <w:pPr>
        <w:spacing w:after="0" w:line="240" w:lineRule="auto"/>
        <w:rPr>
          <w:rFonts w:ascii="Times New Roman" w:eastAsia="Times New Roman" w:hAnsi="Times New Roman" w:cs="Times New Roman"/>
          <w:color w:val="0E101A"/>
          <w:sz w:val="24"/>
          <w:szCs w:val="24"/>
        </w:rPr>
      </w:pPr>
    </w:p>
    <w:p w:rsidR="00C6112A" w:rsidRPr="00C6112A" w:rsidRDefault="00C6112A" w:rsidP="00C6112A">
      <w:pPr>
        <w:spacing w:after="0" w:line="240" w:lineRule="auto"/>
        <w:rPr>
          <w:rFonts w:ascii="Times New Roman" w:eastAsia="Times New Roman" w:hAnsi="Times New Roman" w:cs="Times New Roman"/>
          <w:color w:val="0E101A"/>
          <w:sz w:val="24"/>
          <w:szCs w:val="24"/>
        </w:rPr>
      </w:pPr>
      <w:r w:rsidRPr="00C6112A">
        <w:rPr>
          <w:rFonts w:ascii="Times New Roman" w:eastAsia="Times New Roman" w:hAnsi="Times New Roman" w:cs="Times New Roman"/>
          <w:color w:val="0E101A"/>
          <w:sz w:val="24"/>
          <w:szCs w:val="24"/>
        </w:rPr>
        <w:t>There are definitely some positive aspects to Medicare Advantage Plans, but it’s important to learn as much as possible about all of your options so you can do what’s best for your health </w:t>
      </w:r>
      <w:r w:rsidR="00C15091">
        <w:rPr>
          <w:rFonts w:ascii="Times New Roman" w:eastAsia="Times New Roman" w:hAnsi="Times New Roman" w:cs="Times New Roman"/>
          <w:bCs/>
          <w:color w:val="0E101A"/>
          <w:sz w:val="24"/>
          <w:szCs w:val="24"/>
        </w:rPr>
        <w:t>and finances.</w:t>
      </w:r>
      <w:r w:rsidR="00C15091">
        <w:rPr>
          <w:rFonts w:ascii="Times New Roman" w:eastAsia="Times New Roman" w:hAnsi="Times New Roman" w:cs="Times New Roman"/>
          <w:color w:val="0E101A"/>
          <w:sz w:val="24"/>
          <w:szCs w:val="24"/>
        </w:rPr>
        <w:t xml:space="preserve"> </w:t>
      </w:r>
      <w:r w:rsidRPr="00C6112A">
        <w:rPr>
          <w:rFonts w:ascii="Times New Roman" w:eastAsia="Times New Roman" w:hAnsi="Times New Roman" w:cs="Times New Roman"/>
          <w:color w:val="0E101A"/>
          <w:sz w:val="24"/>
          <w:szCs w:val="24"/>
        </w:rPr>
        <w:t>If you signed up for an Advantage Plan but decide you want Original Medicare, you are permitted to switch. However, you won’t be able to do this until </w:t>
      </w:r>
      <w:r w:rsidRPr="00C6112A">
        <w:rPr>
          <w:rFonts w:ascii="Times New Roman" w:eastAsia="Times New Roman" w:hAnsi="Times New Roman" w:cs="Times New Roman"/>
          <w:bCs/>
          <w:color w:val="0E101A"/>
          <w:sz w:val="24"/>
          <w:szCs w:val="24"/>
        </w:rPr>
        <w:t>the</w:t>
      </w:r>
      <w:r w:rsidRPr="00C6112A">
        <w:rPr>
          <w:rFonts w:ascii="Times New Roman" w:eastAsia="Times New Roman" w:hAnsi="Times New Roman" w:cs="Times New Roman"/>
          <w:color w:val="0E101A"/>
          <w:sz w:val="24"/>
          <w:szCs w:val="24"/>
        </w:rPr>
        <w:t> open enrollment </w:t>
      </w:r>
      <w:r w:rsidRPr="00C6112A">
        <w:rPr>
          <w:rFonts w:ascii="Times New Roman" w:eastAsia="Times New Roman" w:hAnsi="Times New Roman" w:cs="Times New Roman"/>
          <w:bCs/>
          <w:color w:val="0E101A"/>
          <w:sz w:val="24"/>
          <w:szCs w:val="24"/>
        </w:rPr>
        <w:t>period,</w:t>
      </w:r>
      <w:r w:rsidRPr="00C6112A">
        <w:rPr>
          <w:rFonts w:ascii="Times New Roman" w:eastAsia="Times New Roman" w:hAnsi="Times New Roman" w:cs="Times New Roman"/>
          <w:color w:val="0E101A"/>
          <w:sz w:val="24"/>
          <w:szCs w:val="24"/>
        </w:rPr>
        <w:t> which means you could end up incurring </w:t>
      </w:r>
      <w:r w:rsidRPr="00C6112A">
        <w:rPr>
          <w:rFonts w:ascii="Times New Roman" w:eastAsia="Times New Roman" w:hAnsi="Times New Roman" w:cs="Times New Roman"/>
          <w:bCs/>
          <w:color w:val="0E101A"/>
          <w:sz w:val="24"/>
          <w:szCs w:val="24"/>
        </w:rPr>
        <w:t>very</w:t>
      </w:r>
      <w:r w:rsidRPr="00C6112A">
        <w:rPr>
          <w:rFonts w:ascii="Times New Roman" w:eastAsia="Times New Roman" w:hAnsi="Times New Roman" w:cs="Times New Roman"/>
          <w:color w:val="0E101A"/>
          <w:sz w:val="24"/>
          <w:szCs w:val="24"/>
        </w:rPr>
        <w:t> high medical costs for </w:t>
      </w:r>
      <w:r w:rsidRPr="00C6112A">
        <w:rPr>
          <w:rFonts w:ascii="Times New Roman" w:eastAsia="Times New Roman" w:hAnsi="Times New Roman" w:cs="Times New Roman"/>
          <w:bCs/>
          <w:color w:val="0E101A"/>
          <w:sz w:val="24"/>
          <w:szCs w:val="24"/>
        </w:rPr>
        <w:t>many</w:t>
      </w:r>
      <w:r w:rsidRPr="00C6112A">
        <w:rPr>
          <w:rFonts w:ascii="Times New Roman" w:eastAsia="Times New Roman" w:hAnsi="Times New Roman" w:cs="Times New Roman"/>
          <w:color w:val="0E101A"/>
          <w:sz w:val="24"/>
          <w:szCs w:val="24"/>
        </w:rPr>
        <w:t> months until you’re able to switch from the Advantage Plan to Original Medicare. If you ever have questions or need help signing up for a healthcare plan, don’t hesitate to reach out to us. We are here to help.</w:t>
      </w:r>
    </w:p>
    <w:p w:rsidR="00C6112A" w:rsidRPr="00C6112A" w:rsidRDefault="00C6112A" w:rsidP="00C6112A">
      <w:pPr>
        <w:spacing w:after="0" w:line="240" w:lineRule="auto"/>
        <w:rPr>
          <w:rFonts w:ascii="Times New Roman" w:eastAsia="Times New Roman" w:hAnsi="Times New Roman" w:cs="Times New Roman"/>
          <w:color w:val="0E101A"/>
          <w:sz w:val="24"/>
          <w:szCs w:val="24"/>
        </w:rPr>
      </w:pPr>
    </w:p>
    <w:p w:rsidR="007B3168" w:rsidRPr="00C6112A" w:rsidRDefault="007B3168" w:rsidP="00C6112A">
      <w:pPr>
        <w:spacing w:after="0" w:line="240" w:lineRule="auto"/>
        <w:rPr>
          <w:rFonts w:ascii="Times New Roman" w:eastAsia="Times New Roman" w:hAnsi="Times New Roman" w:cs="Times New Roman"/>
          <w:color w:val="0E101A"/>
          <w:sz w:val="24"/>
          <w:szCs w:val="24"/>
        </w:rPr>
      </w:pPr>
    </w:p>
    <w:sectPr w:rsidR="007B3168" w:rsidRPr="00C6112A" w:rsidSect="002848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607B2"/>
    <w:multiLevelType w:val="multilevel"/>
    <w:tmpl w:val="BE1CC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7A79D3"/>
    <w:multiLevelType w:val="multilevel"/>
    <w:tmpl w:val="C374D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FF01EE6"/>
    <w:multiLevelType w:val="hybridMultilevel"/>
    <w:tmpl w:val="873C6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31DB1"/>
    <w:multiLevelType w:val="multilevel"/>
    <w:tmpl w:val="6A68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885DB3"/>
    <w:multiLevelType w:val="multilevel"/>
    <w:tmpl w:val="DD383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943D1D"/>
    <w:multiLevelType w:val="hybridMultilevel"/>
    <w:tmpl w:val="24A2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897D6C"/>
    <w:rsid w:val="0001278F"/>
    <w:rsid w:val="0012222B"/>
    <w:rsid w:val="00173071"/>
    <w:rsid w:val="001D302E"/>
    <w:rsid w:val="001E7381"/>
    <w:rsid w:val="0028486A"/>
    <w:rsid w:val="002C0FBB"/>
    <w:rsid w:val="003013D4"/>
    <w:rsid w:val="003268C6"/>
    <w:rsid w:val="00363261"/>
    <w:rsid w:val="003C5BEE"/>
    <w:rsid w:val="003D41CB"/>
    <w:rsid w:val="00416B29"/>
    <w:rsid w:val="004346C8"/>
    <w:rsid w:val="00597418"/>
    <w:rsid w:val="005E3BB4"/>
    <w:rsid w:val="00791B52"/>
    <w:rsid w:val="007B3168"/>
    <w:rsid w:val="00802069"/>
    <w:rsid w:val="00803D23"/>
    <w:rsid w:val="008306CA"/>
    <w:rsid w:val="00897D6C"/>
    <w:rsid w:val="008C3B97"/>
    <w:rsid w:val="008D245A"/>
    <w:rsid w:val="00AB2A85"/>
    <w:rsid w:val="00AC47EB"/>
    <w:rsid w:val="00B23894"/>
    <w:rsid w:val="00B6341D"/>
    <w:rsid w:val="00B87078"/>
    <w:rsid w:val="00BE0132"/>
    <w:rsid w:val="00C15091"/>
    <w:rsid w:val="00C6112A"/>
    <w:rsid w:val="00C62DA6"/>
    <w:rsid w:val="00CB78BE"/>
    <w:rsid w:val="00CE35FA"/>
    <w:rsid w:val="00CF01BD"/>
    <w:rsid w:val="00D14778"/>
    <w:rsid w:val="00D77EF6"/>
    <w:rsid w:val="00D862E2"/>
    <w:rsid w:val="00DC583C"/>
    <w:rsid w:val="00E307D7"/>
    <w:rsid w:val="00E4772D"/>
    <w:rsid w:val="00EB5D88"/>
    <w:rsid w:val="00ED5C63"/>
    <w:rsid w:val="00F151E1"/>
    <w:rsid w:val="00F63DC6"/>
    <w:rsid w:val="00F82BD9"/>
    <w:rsid w:val="00FA37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8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7D7"/>
    <w:pPr>
      <w:ind w:left="720"/>
      <w:contextualSpacing/>
    </w:pPr>
  </w:style>
  <w:style w:type="paragraph" w:styleId="BalloonText">
    <w:name w:val="Balloon Text"/>
    <w:basedOn w:val="Normal"/>
    <w:link w:val="BalloonTextChar"/>
    <w:uiPriority w:val="99"/>
    <w:semiHidden/>
    <w:unhideWhenUsed/>
    <w:rsid w:val="00AC47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7EB"/>
    <w:rPr>
      <w:rFonts w:ascii="Tahoma" w:hAnsi="Tahoma" w:cs="Tahoma"/>
      <w:sz w:val="16"/>
      <w:szCs w:val="16"/>
    </w:rPr>
  </w:style>
  <w:style w:type="paragraph" w:styleId="NormalWeb">
    <w:name w:val="Normal (Web)"/>
    <w:basedOn w:val="Normal"/>
    <w:uiPriority w:val="99"/>
    <w:semiHidden/>
    <w:unhideWhenUsed/>
    <w:rsid w:val="003632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261"/>
    <w:rPr>
      <w:b/>
      <w:bCs/>
    </w:rPr>
  </w:style>
  <w:style w:type="character" w:styleId="Emphasis">
    <w:name w:val="Emphasis"/>
    <w:basedOn w:val="DefaultParagraphFont"/>
    <w:uiPriority w:val="20"/>
    <w:qFormat/>
    <w:rsid w:val="00363261"/>
    <w:rPr>
      <w:i/>
      <w:iCs/>
    </w:rPr>
  </w:style>
</w:styles>
</file>

<file path=word/webSettings.xml><?xml version="1.0" encoding="utf-8"?>
<w:webSettings xmlns:r="http://schemas.openxmlformats.org/officeDocument/2006/relationships" xmlns:w="http://schemas.openxmlformats.org/wordprocessingml/2006/main">
  <w:divs>
    <w:div w:id="236214920">
      <w:bodyDiv w:val="1"/>
      <w:marLeft w:val="0"/>
      <w:marRight w:val="0"/>
      <w:marTop w:val="0"/>
      <w:marBottom w:val="0"/>
      <w:divBdr>
        <w:top w:val="none" w:sz="0" w:space="0" w:color="auto"/>
        <w:left w:val="none" w:sz="0" w:space="0" w:color="auto"/>
        <w:bottom w:val="none" w:sz="0" w:space="0" w:color="auto"/>
        <w:right w:val="none" w:sz="0" w:space="0" w:color="auto"/>
      </w:divBdr>
    </w:div>
    <w:div w:id="339351133">
      <w:bodyDiv w:val="1"/>
      <w:marLeft w:val="0"/>
      <w:marRight w:val="0"/>
      <w:marTop w:val="0"/>
      <w:marBottom w:val="0"/>
      <w:divBdr>
        <w:top w:val="none" w:sz="0" w:space="0" w:color="auto"/>
        <w:left w:val="none" w:sz="0" w:space="0" w:color="auto"/>
        <w:bottom w:val="none" w:sz="0" w:space="0" w:color="auto"/>
        <w:right w:val="none" w:sz="0" w:space="0" w:color="auto"/>
      </w:divBdr>
    </w:div>
    <w:div w:id="723792496">
      <w:bodyDiv w:val="1"/>
      <w:marLeft w:val="0"/>
      <w:marRight w:val="0"/>
      <w:marTop w:val="0"/>
      <w:marBottom w:val="0"/>
      <w:divBdr>
        <w:top w:val="none" w:sz="0" w:space="0" w:color="auto"/>
        <w:left w:val="none" w:sz="0" w:space="0" w:color="auto"/>
        <w:bottom w:val="none" w:sz="0" w:space="0" w:color="auto"/>
        <w:right w:val="none" w:sz="0" w:space="0" w:color="auto"/>
      </w:divBdr>
    </w:div>
    <w:div w:id="938172578">
      <w:bodyDiv w:val="1"/>
      <w:marLeft w:val="0"/>
      <w:marRight w:val="0"/>
      <w:marTop w:val="0"/>
      <w:marBottom w:val="0"/>
      <w:divBdr>
        <w:top w:val="none" w:sz="0" w:space="0" w:color="auto"/>
        <w:left w:val="none" w:sz="0" w:space="0" w:color="auto"/>
        <w:bottom w:val="none" w:sz="0" w:space="0" w:color="auto"/>
        <w:right w:val="none" w:sz="0" w:space="0" w:color="auto"/>
      </w:divBdr>
    </w:div>
    <w:div w:id="1228301858">
      <w:bodyDiv w:val="1"/>
      <w:marLeft w:val="0"/>
      <w:marRight w:val="0"/>
      <w:marTop w:val="0"/>
      <w:marBottom w:val="0"/>
      <w:divBdr>
        <w:top w:val="none" w:sz="0" w:space="0" w:color="auto"/>
        <w:left w:val="none" w:sz="0" w:space="0" w:color="auto"/>
        <w:bottom w:val="none" w:sz="0" w:space="0" w:color="auto"/>
        <w:right w:val="none" w:sz="0" w:space="0" w:color="auto"/>
      </w:divBdr>
    </w:div>
    <w:div w:id="1806510346">
      <w:bodyDiv w:val="1"/>
      <w:marLeft w:val="0"/>
      <w:marRight w:val="0"/>
      <w:marTop w:val="0"/>
      <w:marBottom w:val="0"/>
      <w:divBdr>
        <w:top w:val="none" w:sz="0" w:space="0" w:color="auto"/>
        <w:left w:val="none" w:sz="0" w:space="0" w:color="auto"/>
        <w:bottom w:val="none" w:sz="0" w:space="0" w:color="auto"/>
        <w:right w:val="none" w:sz="0" w:space="0" w:color="auto"/>
      </w:divBdr>
    </w:div>
    <w:div w:id="186505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6338</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dc:creator>
  <cp:lastModifiedBy>racha</cp:lastModifiedBy>
  <cp:revision>21</cp:revision>
  <dcterms:created xsi:type="dcterms:W3CDTF">2021-05-26T23:16:00Z</dcterms:created>
  <dcterms:modified xsi:type="dcterms:W3CDTF">2021-06-04T17:07:00Z</dcterms:modified>
</cp:coreProperties>
</file>